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B05" w:rsidRDefault="00B30B05" w:rsidP="00B30B05">
      <w:pPr>
        <w:jc w:val="right"/>
        <w:rPr>
          <w:szCs w:val="28"/>
        </w:rPr>
      </w:pPr>
      <w:r>
        <w:rPr>
          <w:szCs w:val="28"/>
        </w:rPr>
        <w:t>проект</w:t>
      </w:r>
    </w:p>
    <w:p w:rsidR="00B30B05" w:rsidRPr="00CC334F" w:rsidRDefault="00B30B05" w:rsidP="00B30B05">
      <w:pPr>
        <w:rPr>
          <w:sz w:val="16"/>
          <w:szCs w:val="16"/>
        </w:rPr>
      </w:pPr>
    </w:p>
    <w:p w:rsidR="00B30B05" w:rsidRPr="00561843" w:rsidRDefault="00B30B05" w:rsidP="00B30B05">
      <w:pPr>
        <w:pStyle w:val="a5"/>
        <w:rPr>
          <w:b/>
        </w:rPr>
      </w:pPr>
      <w:r>
        <w:rPr>
          <w:b/>
        </w:rPr>
        <w:t>ТРУДОВОЙ ДОГОВОР № ______</w:t>
      </w:r>
    </w:p>
    <w:p w:rsidR="00B30B05" w:rsidRPr="008E5D65" w:rsidRDefault="00B30B05" w:rsidP="00B30B05">
      <w:pPr>
        <w:ind w:firstLine="540"/>
        <w:jc w:val="both"/>
      </w:pPr>
    </w:p>
    <w:p w:rsidR="00B30B05" w:rsidRDefault="00B30B05" w:rsidP="00B30B05">
      <w:pPr>
        <w:jc w:val="both"/>
      </w:pPr>
      <w:r>
        <w:t xml:space="preserve">от </w:t>
      </w:r>
      <w:r w:rsidRPr="00496B30">
        <w:t xml:space="preserve">  </w:t>
      </w:r>
      <w:r>
        <w:t xml:space="preserve">«___»_________2016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г. Сыктывкар</w:t>
      </w:r>
    </w:p>
    <w:p w:rsidR="00B30B05" w:rsidRPr="008E5D65" w:rsidRDefault="00B30B05" w:rsidP="00B30B05">
      <w:pPr>
        <w:ind w:firstLine="540"/>
        <w:jc w:val="both"/>
      </w:pPr>
    </w:p>
    <w:p w:rsidR="00B30B05" w:rsidRDefault="00B30B05" w:rsidP="00B30B05">
      <w:pPr>
        <w:ind w:firstLine="540"/>
        <w:jc w:val="both"/>
        <w:rPr>
          <w:szCs w:val="28"/>
        </w:rPr>
      </w:pPr>
      <w:r w:rsidRPr="005878F9">
        <w:rPr>
          <w:szCs w:val="28"/>
        </w:rPr>
        <w:t xml:space="preserve">Администрация муниципального образования городского округа </w:t>
      </w:r>
      <w:r>
        <w:rPr>
          <w:szCs w:val="28"/>
        </w:rPr>
        <w:t>«</w:t>
      </w:r>
      <w:r w:rsidRPr="005878F9">
        <w:rPr>
          <w:szCs w:val="28"/>
        </w:rPr>
        <w:t>Сыктывкар</w:t>
      </w:r>
      <w:r>
        <w:rPr>
          <w:szCs w:val="28"/>
        </w:rPr>
        <w:t>»</w:t>
      </w:r>
      <w:r w:rsidRPr="005878F9">
        <w:rPr>
          <w:szCs w:val="28"/>
        </w:rPr>
        <w:t xml:space="preserve">, </w:t>
      </w:r>
      <w:r w:rsidRPr="001D7F73">
        <w:rPr>
          <w:szCs w:val="28"/>
        </w:rPr>
        <w:t xml:space="preserve">в лице главы администрации муниципального образования городского округа </w:t>
      </w:r>
      <w:r>
        <w:rPr>
          <w:szCs w:val="28"/>
        </w:rPr>
        <w:t>«</w:t>
      </w:r>
      <w:r w:rsidRPr="001D7F73">
        <w:rPr>
          <w:szCs w:val="28"/>
        </w:rPr>
        <w:t>Сыктывкар</w:t>
      </w:r>
      <w:r>
        <w:rPr>
          <w:szCs w:val="28"/>
        </w:rPr>
        <w:t>» Самоделкина Андрея Николаевича</w:t>
      </w:r>
      <w:r w:rsidRPr="001D7F73">
        <w:rPr>
          <w:szCs w:val="28"/>
        </w:rPr>
        <w:t xml:space="preserve">, действующего на основании </w:t>
      </w:r>
      <w:r>
        <w:rPr>
          <w:szCs w:val="28"/>
        </w:rPr>
        <w:t xml:space="preserve">Устава </w:t>
      </w:r>
      <w:r w:rsidRPr="001D7F73">
        <w:rPr>
          <w:szCs w:val="28"/>
        </w:rPr>
        <w:t xml:space="preserve">муниципального образования городского округа </w:t>
      </w:r>
      <w:r>
        <w:rPr>
          <w:szCs w:val="28"/>
        </w:rPr>
        <w:t>«</w:t>
      </w:r>
      <w:r w:rsidRPr="001D7F73">
        <w:rPr>
          <w:szCs w:val="28"/>
        </w:rPr>
        <w:t>Сыктывкар</w:t>
      </w:r>
      <w:r>
        <w:rPr>
          <w:szCs w:val="28"/>
        </w:rPr>
        <w:t>»,</w:t>
      </w:r>
      <w:r w:rsidRPr="005878F9">
        <w:rPr>
          <w:szCs w:val="28"/>
        </w:rPr>
        <w:t xml:space="preserve"> </w:t>
      </w:r>
      <w:r w:rsidRPr="00786666">
        <w:rPr>
          <w:szCs w:val="28"/>
        </w:rPr>
        <w:t>именуем</w:t>
      </w:r>
      <w:r>
        <w:rPr>
          <w:szCs w:val="28"/>
        </w:rPr>
        <w:t>ая</w:t>
      </w:r>
      <w:r w:rsidRPr="00786666">
        <w:rPr>
          <w:szCs w:val="28"/>
        </w:rPr>
        <w:t xml:space="preserve"> в дальнейшем «Работодатель»,</w:t>
      </w:r>
      <w:r>
        <w:rPr>
          <w:sz w:val="27"/>
          <w:szCs w:val="27"/>
        </w:rPr>
        <w:t xml:space="preserve"> </w:t>
      </w:r>
      <w:r w:rsidRPr="005878F9">
        <w:rPr>
          <w:szCs w:val="28"/>
        </w:rPr>
        <w:t>с одной стороны, и граждан</w:t>
      </w:r>
      <w:r>
        <w:rPr>
          <w:szCs w:val="28"/>
        </w:rPr>
        <w:t>ин ___________________________, именуемый                         в дальнейшем «Муниципальный служащий», с другой стороны, заключили настоящий трудовой договор о нижеследующем:</w:t>
      </w:r>
    </w:p>
    <w:p w:rsidR="00B30B05" w:rsidRDefault="00B30B05" w:rsidP="00B30B05">
      <w:pPr>
        <w:ind w:firstLine="540"/>
        <w:jc w:val="both"/>
        <w:rPr>
          <w:szCs w:val="28"/>
        </w:rPr>
      </w:pPr>
    </w:p>
    <w:p w:rsidR="00B30B05" w:rsidRDefault="00B30B05" w:rsidP="00B30B05">
      <w:pPr>
        <w:jc w:val="center"/>
        <w:rPr>
          <w:b/>
          <w:szCs w:val="28"/>
        </w:rPr>
      </w:pPr>
      <w:r w:rsidRPr="00ED0EEE">
        <w:rPr>
          <w:b/>
          <w:szCs w:val="28"/>
        </w:rPr>
        <w:t xml:space="preserve">1. </w:t>
      </w:r>
      <w:r>
        <w:rPr>
          <w:b/>
          <w:szCs w:val="28"/>
        </w:rPr>
        <w:t>Общие положения</w:t>
      </w:r>
    </w:p>
    <w:p w:rsidR="00B30B05" w:rsidRPr="00E96243" w:rsidRDefault="00B30B05" w:rsidP="00B30B05">
      <w:pPr>
        <w:ind w:firstLine="540"/>
        <w:jc w:val="both"/>
        <w:rPr>
          <w:sz w:val="2"/>
        </w:rPr>
      </w:pPr>
    </w:p>
    <w:p w:rsidR="00B30B05" w:rsidRDefault="00B30B05" w:rsidP="00B30B05">
      <w:pPr>
        <w:ind w:firstLine="540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>
        <w:rPr>
          <w:szCs w:val="28"/>
        </w:rPr>
        <w:t>По настоящему трудовому договору М</w:t>
      </w:r>
      <w:r w:rsidRPr="00AB2B43">
        <w:rPr>
          <w:szCs w:val="28"/>
        </w:rPr>
        <w:t xml:space="preserve">униципальный служащий обязуется лично </w:t>
      </w:r>
      <w:r>
        <w:rPr>
          <w:szCs w:val="28"/>
        </w:rPr>
        <w:t>исполнять обязанности</w:t>
      </w:r>
      <w:r w:rsidRPr="00AB2B43">
        <w:rPr>
          <w:szCs w:val="28"/>
        </w:rPr>
        <w:t xml:space="preserve"> </w:t>
      </w:r>
      <w:r>
        <w:rPr>
          <w:szCs w:val="28"/>
        </w:rPr>
        <w:t xml:space="preserve">по должности муниципальной службы </w:t>
      </w:r>
      <w:r>
        <w:rPr>
          <w:color w:val="000066"/>
          <w:szCs w:val="28"/>
        </w:rPr>
        <w:t xml:space="preserve">главный архитектор </w:t>
      </w:r>
      <w:r>
        <w:rPr>
          <w:szCs w:val="28"/>
        </w:rPr>
        <w:t xml:space="preserve">администрации муниципального образования городского округа «Сыктывкар» в соответствии с должностной инструкцией и Правилами внутреннего трудового распорядка, а Работодатель обязуется обеспечить Муниципальному служащему условия труда, предусмотренные трудовым законодательством и иными нормативными правовыми актами, </w:t>
      </w:r>
      <w:r w:rsidRPr="00AB2B43">
        <w:rPr>
          <w:szCs w:val="28"/>
        </w:rPr>
        <w:t>локальными нормативными актами, со</w:t>
      </w:r>
      <w:r>
        <w:rPr>
          <w:szCs w:val="28"/>
        </w:rPr>
        <w:t xml:space="preserve">держащими нормы трудового права                </w:t>
      </w:r>
      <w:r w:rsidRPr="00AB2B43">
        <w:rPr>
          <w:szCs w:val="28"/>
        </w:rPr>
        <w:t>и данным трудовым договором, своевременно</w:t>
      </w:r>
      <w:proofErr w:type="gramEnd"/>
      <w:r w:rsidRPr="00AB2B43">
        <w:rPr>
          <w:szCs w:val="28"/>
        </w:rPr>
        <w:t xml:space="preserve"> и в полном размере выплачивать</w:t>
      </w:r>
      <w:r>
        <w:rPr>
          <w:szCs w:val="28"/>
        </w:rPr>
        <w:t xml:space="preserve"> денежное содержание. </w:t>
      </w:r>
    </w:p>
    <w:p w:rsidR="00B30B05" w:rsidRDefault="00B30B05" w:rsidP="00B30B05">
      <w:pPr>
        <w:ind w:firstLine="540"/>
        <w:jc w:val="both"/>
        <w:rPr>
          <w:szCs w:val="28"/>
        </w:rPr>
      </w:pPr>
      <w:r>
        <w:rPr>
          <w:szCs w:val="28"/>
        </w:rPr>
        <w:t>2. Должность, замещаемая Муниципальным служащим, в соответствии               с Реестром должностей муниципальной службы муниципального образования городского округа «Сыктывкар» отнесена к</w:t>
      </w:r>
      <w:r w:rsidRPr="000D43EE">
        <w:rPr>
          <w:color w:val="000066"/>
          <w:szCs w:val="28"/>
        </w:rPr>
        <w:t xml:space="preserve"> </w:t>
      </w:r>
      <w:r>
        <w:rPr>
          <w:color w:val="000066"/>
          <w:szCs w:val="28"/>
        </w:rPr>
        <w:t>ведущей группе должностей</w:t>
      </w:r>
      <w:r>
        <w:rPr>
          <w:szCs w:val="28"/>
        </w:rPr>
        <w:t xml:space="preserve">. </w:t>
      </w:r>
    </w:p>
    <w:p w:rsidR="00B30B05" w:rsidRDefault="00B30B05" w:rsidP="00B30B05">
      <w:pPr>
        <w:ind w:firstLine="540"/>
        <w:jc w:val="both"/>
        <w:rPr>
          <w:szCs w:val="28"/>
        </w:rPr>
      </w:pPr>
      <w:r>
        <w:rPr>
          <w:szCs w:val="28"/>
        </w:rPr>
        <w:t>3. Работа по настоящему трудовому договору является для Муниципального служащего основной.</w:t>
      </w:r>
    </w:p>
    <w:p w:rsidR="00B30B05" w:rsidRPr="008A3145" w:rsidRDefault="00B30B05" w:rsidP="00B30B05">
      <w:pPr>
        <w:ind w:firstLine="540"/>
        <w:jc w:val="both"/>
        <w:rPr>
          <w:szCs w:val="28"/>
        </w:rPr>
      </w:pPr>
    </w:p>
    <w:p w:rsidR="00B30B05" w:rsidRDefault="00B30B05" w:rsidP="00B30B05">
      <w:pPr>
        <w:suppressAutoHyphens/>
        <w:jc w:val="center"/>
        <w:rPr>
          <w:b/>
          <w:szCs w:val="28"/>
        </w:rPr>
      </w:pPr>
      <w:r w:rsidRPr="00957A66">
        <w:rPr>
          <w:b/>
          <w:szCs w:val="28"/>
        </w:rPr>
        <w:t>2. Срок действия трудового договора</w:t>
      </w:r>
    </w:p>
    <w:p w:rsidR="00B30B05" w:rsidRPr="00374E29" w:rsidRDefault="00B30B05" w:rsidP="00B30B05">
      <w:pPr>
        <w:suppressAutoHyphens/>
        <w:jc w:val="center"/>
        <w:rPr>
          <w:b/>
          <w:sz w:val="10"/>
          <w:szCs w:val="10"/>
        </w:rPr>
      </w:pPr>
    </w:p>
    <w:p w:rsidR="00B30B05" w:rsidRPr="00E96243" w:rsidRDefault="00B30B05" w:rsidP="00B30B05">
      <w:pPr>
        <w:pStyle w:val="a3"/>
        <w:suppressAutoHyphens/>
        <w:rPr>
          <w:sz w:val="2"/>
        </w:rPr>
      </w:pPr>
    </w:p>
    <w:p w:rsidR="00B30B05" w:rsidRDefault="00B30B05" w:rsidP="00B30B05">
      <w:pPr>
        <w:pStyle w:val="a3"/>
        <w:suppressAutoHyphens/>
        <w:ind w:firstLine="540"/>
        <w:rPr>
          <w:color w:val="000066"/>
        </w:rPr>
      </w:pPr>
      <w:r>
        <w:t>Дата н</w:t>
      </w:r>
      <w:r w:rsidRPr="00F30848">
        <w:t>ачал</w:t>
      </w:r>
      <w:r>
        <w:t>а работы: _________</w:t>
      </w:r>
      <w:r>
        <w:rPr>
          <w:color w:val="000066"/>
        </w:rPr>
        <w:t>.</w:t>
      </w:r>
    </w:p>
    <w:p w:rsidR="00B30B05" w:rsidRPr="00D708CB" w:rsidRDefault="00B30B05" w:rsidP="00B30B05">
      <w:pPr>
        <w:pStyle w:val="a3"/>
        <w:suppressAutoHyphens/>
        <w:ind w:firstLine="540"/>
        <w:rPr>
          <w:color w:val="000066"/>
          <w:szCs w:val="28"/>
        </w:rPr>
      </w:pPr>
      <w:r w:rsidRPr="00D708CB">
        <w:rPr>
          <w:color w:val="000066"/>
          <w:szCs w:val="28"/>
        </w:rPr>
        <w:t>Настоящий трудовой договор заключается на неопределенный срок.</w:t>
      </w:r>
    </w:p>
    <w:p w:rsidR="00B30B05" w:rsidRDefault="00B30B05" w:rsidP="00B30B05">
      <w:pPr>
        <w:pStyle w:val="a3"/>
        <w:suppressAutoHyphens/>
        <w:ind w:firstLine="540"/>
        <w:jc w:val="center"/>
        <w:rPr>
          <w:b/>
          <w:szCs w:val="28"/>
        </w:rPr>
      </w:pPr>
      <w:r w:rsidRPr="0071748E">
        <w:rPr>
          <w:b/>
          <w:szCs w:val="28"/>
        </w:rPr>
        <w:t xml:space="preserve">3. </w:t>
      </w:r>
      <w:r w:rsidRPr="003849CE">
        <w:rPr>
          <w:b/>
          <w:szCs w:val="28"/>
        </w:rPr>
        <w:t>Срок испытания</w:t>
      </w:r>
    </w:p>
    <w:p w:rsidR="00B30B05" w:rsidRPr="00A7269D" w:rsidRDefault="00B30B05" w:rsidP="00B30B05">
      <w:pPr>
        <w:pStyle w:val="a3"/>
        <w:suppressAutoHyphens/>
        <w:ind w:firstLine="540"/>
        <w:jc w:val="center"/>
        <w:rPr>
          <w:b/>
          <w:sz w:val="16"/>
          <w:szCs w:val="16"/>
        </w:rPr>
      </w:pPr>
    </w:p>
    <w:p w:rsidR="00B30B05" w:rsidRDefault="00B30B05" w:rsidP="00B30B05">
      <w:pPr>
        <w:ind w:firstLine="540"/>
        <w:jc w:val="both"/>
        <w:rPr>
          <w:color w:val="000066"/>
          <w:szCs w:val="28"/>
        </w:rPr>
      </w:pPr>
      <w:r w:rsidRPr="00EC3806">
        <w:rPr>
          <w:color w:val="000066"/>
          <w:szCs w:val="28"/>
        </w:rPr>
        <w:t xml:space="preserve">- </w:t>
      </w:r>
      <w:r>
        <w:rPr>
          <w:szCs w:val="28"/>
        </w:rPr>
        <w:t>не устанавливается</w:t>
      </w:r>
      <w:r w:rsidRPr="00EC3806">
        <w:rPr>
          <w:color w:val="000066"/>
          <w:szCs w:val="28"/>
        </w:rPr>
        <w:t>.</w:t>
      </w:r>
    </w:p>
    <w:p w:rsidR="00B30B05" w:rsidRPr="00CC334F" w:rsidRDefault="00B30B05" w:rsidP="00B30B05">
      <w:pPr>
        <w:jc w:val="center"/>
        <w:rPr>
          <w:b/>
          <w:sz w:val="16"/>
          <w:szCs w:val="16"/>
        </w:rPr>
      </w:pPr>
    </w:p>
    <w:p w:rsidR="00B30B05" w:rsidRDefault="00B30B05" w:rsidP="00B30B05">
      <w:pPr>
        <w:tabs>
          <w:tab w:val="left" w:pos="2505"/>
        </w:tabs>
        <w:jc w:val="center"/>
        <w:rPr>
          <w:b/>
          <w:szCs w:val="28"/>
        </w:rPr>
      </w:pPr>
      <w:r>
        <w:rPr>
          <w:b/>
          <w:szCs w:val="28"/>
        </w:rPr>
        <w:t>4</w:t>
      </w:r>
      <w:r w:rsidRPr="00F304B4">
        <w:rPr>
          <w:b/>
          <w:szCs w:val="28"/>
        </w:rPr>
        <w:t xml:space="preserve">. </w:t>
      </w:r>
      <w:r>
        <w:rPr>
          <w:b/>
          <w:szCs w:val="28"/>
        </w:rPr>
        <w:t>Р</w:t>
      </w:r>
      <w:r w:rsidRPr="00F304B4">
        <w:rPr>
          <w:b/>
          <w:szCs w:val="28"/>
        </w:rPr>
        <w:t>абоче</w:t>
      </w:r>
      <w:r>
        <w:rPr>
          <w:b/>
          <w:szCs w:val="28"/>
        </w:rPr>
        <w:t>е (служебное)</w:t>
      </w:r>
      <w:r w:rsidRPr="00F304B4">
        <w:rPr>
          <w:b/>
          <w:szCs w:val="28"/>
        </w:rPr>
        <w:t xml:space="preserve"> врем</w:t>
      </w:r>
      <w:r>
        <w:rPr>
          <w:b/>
          <w:szCs w:val="28"/>
        </w:rPr>
        <w:t>я и время отдыха</w:t>
      </w:r>
    </w:p>
    <w:p w:rsidR="00B30B05" w:rsidRPr="00374E29" w:rsidRDefault="00B30B05" w:rsidP="00B30B05">
      <w:pPr>
        <w:tabs>
          <w:tab w:val="left" w:pos="2505"/>
        </w:tabs>
        <w:jc w:val="both"/>
        <w:rPr>
          <w:b/>
          <w:sz w:val="10"/>
          <w:szCs w:val="10"/>
        </w:rPr>
      </w:pPr>
    </w:p>
    <w:p w:rsidR="00B30B05" w:rsidRPr="00AB2B43" w:rsidRDefault="00B30B05" w:rsidP="00B30B05">
      <w:pPr>
        <w:ind w:firstLine="540"/>
        <w:jc w:val="both"/>
        <w:rPr>
          <w:szCs w:val="28"/>
        </w:rPr>
      </w:pPr>
      <w:r>
        <w:rPr>
          <w:szCs w:val="28"/>
        </w:rPr>
        <w:lastRenderedPageBreak/>
        <w:t xml:space="preserve">1. Муниципальному служащему устанавливается определяемая законом продолжительность рабочего времени 40/36 рабочих часов в неделю с двумя </w:t>
      </w:r>
      <w:r w:rsidRPr="00AB2B43">
        <w:rPr>
          <w:szCs w:val="28"/>
        </w:rPr>
        <w:t xml:space="preserve">выходными днями: суббота, воскресенье. </w:t>
      </w:r>
    </w:p>
    <w:p w:rsidR="00B30B05" w:rsidRDefault="00B30B05" w:rsidP="00B30B05">
      <w:pPr>
        <w:ind w:firstLine="540"/>
        <w:jc w:val="both"/>
        <w:rPr>
          <w:szCs w:val="28"/>
        </w:rPr>
      </w:pPr>
      <w:r>
        <w:rPr>
          <w:szCs w:val="28"/>
        </w:rPr>
        <w:t>Время начала и окончания ежедневной работы установлено Правилами внутреннего трудового распорядка.</w:t>
      </w:r>
    </w:p>
    <w:p w:rsidR="00B30B05" w:rsidRDefault="00B30B05" w:rsidP="00B30B05">
      <w:pPr>
        <w:pStyle w:val="a3"/>
        <w:tabs>
          <w:tab w:val="left" w:pos="8364"/>
          <w:tab w:val="left" w:pos="9353"/>
        </w:tabs>
        <w:suppressAutoHyphens/>
        <w:ind w:firstLine="540"/>
      </w:pPr>
      <w:r>
        <w:rPr>
          <w:szCs w:val="28"/>
        </w:rPr>
        <w:t xml:space="preserve">2. </w:t>
      </w:r>
      <w:r>
        <w:t>Муниципальному служащему предоставляются:</w:t>
      </w:r>
    </w:p>
    <w:p w:rsidR="00B30B05" w:rsidRDefault="00B30B05" w:rsidP="00B30B05">
      <w:pPr>
        <w:pStyle w:val="a3"/>
        <w:tabs>
          <w:tab w:val="left" w:pos="8364"/>
          <w:tab w:val="left" w:pos="9353"/>
        </w:tabs>
        <w:suppressAutoHyphens/>
        <w:ind w:firstLine="540"/>
        <w:jc w:val="both"/>
      </w:pPr>
      <w:r>
        <w:t xml:space="preserve">– ежегодный основной оплачиваемый отпуск продолжительностью                </w:t>
      </w:r>
      <w:r>
        <w:rPr>
          <w:color w:val="000066"/>
        </w:rPr>
        <w:t>30</w:t>
      </w:r>
      <w:r w:rsidRPr="009701F1">
        <w:rPr>
          <w:color w:val="000066"/>
        </w:rPr>
        <w:t xml:space="preserve"> календарных дней;</w:t>
      </w:r>
    </w:p>
    <w:p w:rsidR="00B30B05" w:rsidRDefault="00B30B05" w:rsidP="00B30B05">
      <w:pPr>
        <w:pStyle w:val="a3"/>
        <w:widowControl w:val="0"/>
        <w:tabs>
          <w:tab w:val="left" w:pos="8364"/>
          <w:tab w:val="left" w:pos="9353"/>
        </w:tabs>
        <w:ind w:firstLine="539"/>
        <w:jc w:val="both"/>
      </w:pPr>
      <w:r>
        <w:t>– ежегодный дополнительный оплачиваемый отпуск за работу                          в местностях, приравненных к районам Крайнего Севера, – 16 календарных дней;</w:t>
      </w:r>
    </w:p>
    <w:p w:rsidR="00B30B05" w:rsidRDefault="00B30B05" w:rsidP="00B30B05">
      <w:pPr>
        <w:pStyle w:val="a3"/>
        <w:widowControl w:val="0"/>
        <w:tabs>
          <w:tab w:val="left" w:pos="8364"/>
          <w:tab w:val="left" w:pos="9353"/>
        </w:tabs>
        <w:ind w:firstLine="539"/>
        <w:jc w:val="both"/>
        <w:rPr>
          <w:szCs w:val="28"/>
        </w:rPr>
      </w:pPr>
      <w:r>
        <w:t xml:space="preserve">– ежегодный </w:t>
      </w:r>
      <w:r w:rsidRPr="00992970">
        <w:rPr>
          <w:szCs w:val="28"/>
        </w:rPr>
        <w:t>дополнительный оплачиваемый отпуск за выслугу лет                     в соответствии с законодательством Российской Федерации, Республики Коми о муниципальной службе.</w:t>
      </w:r>
    </w:p>
    <w:p w:rsidR="00B30B05" w:rsidRPr="00CC334F" w:rsidRDefault="00B30B05" w:rsidP="00B30B05">
      <w:pPr>
        <w:ind w:firstLine="540"/>
        <w:jc w:val="both"/>
        <w:rPr>
          <w:sz w:val="16"/>
          <w:szCs w:val="16"/>
        </w:rPr>
      </w:pPr>
    </w:p>
    <w:p w:rsidR="00B30B05" w:rsidRDefault="00B30B05" w:rsidP="00B30B05">
      <w:pPr>
        <w:pStyle w:val="a3"/>
        <w:suppressAutoHyphens/>
        <w:jc w:val="center"/>
        <w:rPr>
          <w:b/>
        </w:rPr>
      </w:pPr>
      <w:r>
        <w:rPr>
          <w:b/>
        </w:rPr>
        <w:t>5. Права и обязанности Работодателя:</w:t>
      </w:r>
    </w:p>
    <w:p w:rsidR="00B30B05" w:rsidRDefault="00B30B05" w:rsidP="00B30B05">
      <w:pPr>
        <w:pStyle w:val="a3"/>
        <w:suppressAutoHyphens/>
        <w:ind w:firstLine="540"/>
      </w:pPr>
      <w:r>
        <w:t>1. Работодатель имеет право:</w:t>
      </w:r>
    </w:p>
    <w:p w:rsidR="00B30B05" w:rsidRDefault="00B30B05" w:rsidP="00B30B05">
      <w:pPr>
        <w:pStyle w:val="a3"/>
        <w:suppressAutoHyphens/>
        <w:ind w:firstLine="540"/>
        <w:jc w:val="both"/>
      </w:pPr>
      <w:r>
        <w:t>1) требовать от Муниципального служащего исполнения должностных обязанностей, возложенных на него настоящим трудовым договором, должностной инструкцией Муниципального служащего, а также соблюдения Правил внутреннего трудового распорядка, установленных в администрации МО ГО «Сыктывкар»;</w:t>
      </w:r>
    </w:p>
    <w:p w:rsidR="00B30B05" w:rsidRDefault="00B30B05" w:rsidP="00B30B05">
      <w:pPr>
        <w:pStyle w:val="a3"/>
        <w:suppressAutoHyphens/>
        <w:ind w:firstLine="540"/>
        <w:jc w:val="both"/>
      </w:pPr>
      <w:r>
        <w:t>2) привлекать Муниципального служащего к дисциплинарной ответственности в случае совершения им дисциплинарного проступка;</w:t>
      </w:r>
    </w:p>
    <w:p w:rsidR="00B30B05" w:rsidRPr="00493D26" w:rsidRDefault="00B30B05" w:rsidP="00B30B05">
      <w:pPr>
        <w:pStyle w:val="a3"/>
        <w:suppressAutoHyphens/>
        <w:ind w:firstLine="540"/>
        <w:jc w:val="both"/>
      </w:pPr>
      <w:r>
        <w:t xml:space="preserve">3) реализовывать иные права, предусмотренные федеральными законами, законами Республики Коми </w:t>
      </w:r>
      <w:r w:rsidRPr="00493D26">
        <w:t>и иным</w:t>
      </w:r>
      <w:r>
        <w:t xml:space="preserve">и нормативными правовыми актами </w:t>
      </w:r>
      <w:r w:rsidRPr="00493D26">
        <w:t>о муниципальной службе.</w:t>
      </w:r>
    </w:p>
    <w:p w:rsidR="00B30B05" w:rsidRDefault="00B30B05" w:rsidP="00B30B05">
      <w:pPr>
        <w:pStyle w:val="a3"/>
        <w:suppressAutoHyphens/>
        <w:ind w:firstLine="540"/>
        <w:jc w:val="both"/>
      </w:pPr>
      <w:r>
        <w:t xml:space="preserve">2. Работодатель обязан: </w:t>
      </w:r>
    </w:p>
    <w:p w:rsidR="00B30B05" w:rsidRDefault="00B30B05" w:rsidP="00B30B05">
      <w:pPr>
        <w:pStyle w:val="a3"/>
        <w:suppressAutoHyphens/>
        <w:ind w:firstLine="540"/>
        <w:jc w:val="both"/>
      </w:pPr>
      <w:r>
        <w:t>1) обеспечить Муниципальному служащему организационно-технические условия, необходимые для исполнения должностных обязанностей;</w:t>
      </w:r>
    </w:p>
    <w:p w:rsidR="00B30B05" w:rsidRDefault="00B30B05" w:rsidP="00B30B05">
      <w:pPr>
        <w:pStyle w:val="a3"/>
        <w:suppressAutoHyphens/>
        <w:ind w:firstLine="540"/>
        <w:jc w:val="both"/>
      </w:pPr>
      <w:r>
        <w:t xml:space="preserve">2) обеспечить предоставление Муниципальному служащему государственных гарантий, установленных </w:t>
      </w:r>
      <w:r w:rsidRPr="00493D26">
        <w:t>федеральными законами,</w:t>
      </w:r>
      <w:r>
        <w:t xml:space="preserve"> иными нормативными правовыми актами и настоящим трудовым договором;</w:t>
      </w:r>
    </w:p>
    <w:p w:rsidR="00B30B05" w:rsidRDefault="00B30B05" w:rsidP="00B30B05">
      <w:pPr>
        <w:pStyle w:val="a3"/>
        <w:suppressAutoHyphens/>
        <w:ind w:firstLine="540"/>
        <w:jc w:val="both"/>
      </w:pPr>
      <w:r>
        <w:t>3) соблюдать законодательство Российской Федерации и Республики Коми о муниципальной службе, решения Совета муниципального образования городского округа «Сыктывкар», локальные нормативные акты и условия настоящего трудового договора;</w:t>
      </w:r>
    </w:p>
    <w:p w:rsidR="00B30B05" w:rsidRDefault="00B30B05" w:rsidP="00B30B05">
      <w:pPr>
        <w:pStyle w:val="a3"/>
        <w:suppressAutoHyphens/>
        <w:ind w:firstLine="540"/>
        <w:jc w:val="both"/>
      </w:pPr>
      <w:r>
        <w:lastRenderedPageBreak/>
        <w:t xml:space="preserve">4) исполнять иные обязанности, предусмотренные федеральными законами, законами Республики Коми и иными нормативными правовыми актами о муниципальной службе. </w:t>
      </w:r>
    </w:p>
    <w:p w:rsidR="00B30B05" w:rsidRPr="008A3145" w:rsidRDefault="00B30B05" w:rsidP="00B30B05">
      <w:pPr>
        <w:pStyle w:val="a3"/>
        <w:suppressAutoHyphens/>
        <w:ind w:firstLine="540"/>
        <w:jc w:val="center"/>
        <w:rPr>
          <w:b/>
          <w:sz w:val="10"/>
          <w:szCs w:val="10"/>
        </w:rPr>
      </w:pPr>
    </w:p>
    <w:p w:rsidR="00B30B05" w:rsidRDefault="00B30B05" w:rsidP="00B30B05">
      <w:pPr>
        <w:pStyle w:val="a3"/>
        <w:suppressAutoHyphens/>
        <w:jc w:val="center"/>
        <w:rPr>
          <w:b/>
        </w:rPr>
      </w:pPr>
      <w:r>
        <w:rPr>
          <w:b/>
        </w:rPr>
        <w:t>6. Оплата труда</w:t>
      </w:r>
    </w:p>
    <w:p w:rsidR="00B30B05" w:rsidRDefault="00B30B05" w:rsidP="00B30B05">
      <w:pPr>
        <w:pStyle w:val="a3"/>
        <w:suppressAutoHyphens/>
        <w:ind w:firstLine="540"/>
      </w:pPr>
      <w:r>
        <w:t xml:space="preserve">1. Муниципальному служащему устанавливается денежное содержание, которое состоит </w:t>
      </w:r>
      <w:proofErr w:type="gramStart"/>
      <w:r>
        <w:t>из</w:t>
      </w:r>
      <w:proofErr w:type="gramEnd"/>
      <w:r>
        <w:t>:</w:t>
      </w:r>
    </w:p>
    <w:p w:rsidR="00B30B05" w:rsidRDefault="00B30B05" w:rsidP="00B30B05">
      <w:pPr>
        <w:pStyle w:val="a3"/>
        <w:suppressAutoHyphens/>
        <w:ind w:firstLine="540"/>
        <w:jc w:val="both"/>
      </w:pPr>
      <w:r>
        <w:t xml:space="preserve">1) должностного оклада в размере </w:t>
      </w:r>
      <w:r>
        <w:rPr>
          <w:color w:val="000066"/>
        </w:rPr>
        <w:t>8885 (восемь тысяч восемьсот восемьдесят пять) руб. (</w:t>
      </w:r>
      <w:r>
        <w:t>оклад может пересматриваться и устанавливаться распоряжением администрации МО ГО «Сыктывкар» в соответствии                       с действующим законодательством);</w:t>
      </w:r>
    </w:p>
    <w:p w:rsidR="00B30B05" w:rsidRDefault="00B30B05" w:rsidP="00B30B05">
      <w:pPr>
        <w:pStyle w:val="a3"/>
        <w:suppressAutoHyphens/>
        <w:ind w:firstLine="540"/>
        <w:jc w:val="both"/>
      </w:pPr>
      <w:r w:rsidRPr="0044369B">
        <w:t>2) районного коэффициента в размере 20</w:t>
      </w:r>
      <w:r>
        <w:t xml:space="preserve"> </w:t>
      </w:r>
      <w:r w:rsidRPr="0044369B">
        <w:t>% согласно действующему законодательству</w:t>
      </w:r>
      <w:r>
        <w:t>;</w:t>
      </w:r>
      <w:r w:rsidRPr="0044369B">
        <w:t xml:space="preserve"> </w:t>
      </w:r>
    </w:p>
    <w:p w:rsidR="00B30B05" w:rsidRDefault="00B30B05" w:rsidP="00B30B05">
      <w:pPr>
        <w:pStyle w:val="a3"/>
        <w:widowControl w:val="0"/>
        <w:ind w:firstLine="539"/>
        <w:jc w:val="both"/>
      </w:pPr>
      <w:r>
        <w:t xml:space="preserve">3) </w:t>
      </w:r>
      <w:r w:rsidRPr="00F77376">
        <w:t>надбавк</w:t>
      </w:r>
      <w:r>
        <w:t>и</w:t>
      </w:r>
      <w:r w:rsidRPr="00F77376">
        <w:t xml:space="preserve"> за стаж работы в </w:t>
      </w:r>
      <w:r>
        <w:t>местностях, приравненных к районам Крайнего Севера,</w:t>
      </w:r>
      <w:r w:rsidRPr="00F77376">
        <w:t xml:space="preserve"> в размере </w:t>
      </w:r>
      <w:r>
        <w:t>___</w:t>
      </w:r>
      <w:r w:rsidRPr="00F77376">
        <w:t>% согласно действующему законодательству;</w:t>
      </w:r>
    </w:p>
    <w:p w:rsidR="00B30B05" w:rsidRDefault="00B30B05" w:rsidP="00B30B05">
      <w:pPr>
        <w:pStyle w:val="a3"/>
        <w:widowControl w:val="0"/>
        <w:ind w:firstLine="539"/>
        <w:jc w:val="both"/>
      </w:pPr>
      <w:r>
        <w:t>4) ежемесячной надбавки к должностному окладу за особые условия муниципальной службы, которая устанавливается отдельным распоряжением администрации МО ГО «Сыктывкар», согласно Положению об оплате труда муниципальных служащих муниципального образования городского округа «Сыктывкар»;</w:t>
      </w:r>
    </w:p>
    <w:p w:rsidR="00B30B05" w:rsidRDefault="00B30B05" w:rsidP="00B30B05">
      <w:pPr>
        <w:pStyle w:val="a3"/>
        <w:widowControl w:val="0"/>
        <w:ind w:firstLine="539"/>
        <w:jc w:val="both"/>
      </w:pPr>
      <w:r>
        <w:t>5) ежемесячной надбавки к должностному окладу за выслугу лет                        на муниципальной службе, которая устанавливается отдельным распоряжением администрации МО ГО «Сыктывкар» в зависимости                            от величины стажа муниципальной службы, согласно действующему законодательству;</w:t>
      </w:r>
    </w:p>
    <w:p w:rsidR="00B30B05" w:rsidRDefault="00B30B05" w:rsidP="00B30B05">
      <w:pPr>
        <w:pStyle w:val="a3"/>
        <w:widowControl w:val="0"/>
        <w:ind w:firstLine="539"/>
        <w:jc w:val="both"/>
      </w:pPr>
      <w:r>
        <w:t>6) ежемесячной надбавки к должностному окладу за классный чин муниципальной службы согласно действующему законодательству;</w:t>
      </w:r>
    </w:p>
    <w:p w:rsidR="00B30B05" w:rsidRDefault="00B30B05" w:rsidP="00B30B05">
      <w:pPr>
        <w:pStyle w:val="a3"/>
        <w:widowControl w:val="0"/>
        <w:ind w:firstLine="540"/>
        <w:jc w:val="both"/>
      </w:pPr>
      <w:r>
        <w:t xml:space="preserve">7) премии согласно действующему Положению об оплате труда муниципальных служащих муниципального образования городского округа «Сыктывкар»; </w:t>
      </w:r>
    </w:p>
    <w:p w:rsidR="00B30B05" w:rsidRDefault="00B30B05" w:rsidP="00B30B05">
      <w:pPr>
        <w:pStyle w:val="a3"/>
        <w:suppressAutoHyphens/>
        <w:ind w:firstLine="540"/>
        <w:jc w:val="both"/>
      </w:pPr>
      <w:r>
        <w:t>8) материальной помощи в соответствии с Положением об оплате труда муниципальных служащих муниципального образования городского округа «Сыктывкар».</w:t>
      </w:r>
    </w:p>
    <w:p w:rsidR="00B30B05" w:rsidRDefault="00B30B05" w:rsidP="00B30B05">
      <w:pPr>
        <w:pStyle w:val="a3"/>
        <w:suppressAutoHyphens/>
        <w:ind w:firstLine="540"/>
        <w:jc w:val="both"/>
      </w:pPr>
      <w:r>
        <w:t>2. Денежное содержание Муниципальному служащему выплачивается путем перечисления денежных средств на его лицевой счет в кредитно-финансовой организации за счет Работодателя не позднее 5 и 20 числа каждого месяца.</w:t>
      </w:r>
    </w:p>
    <w:p w:rsidR="00B30B05" w:rsidRPr="008A3145" w:rsidRDefault="00B30B05" w:rsidP="00B30B05">
      <w:pPr>
        <w:pStyle w:val="a3"/>
        <w:suppressAutoHyphens/>
        <w:ind w:firstLine="540"/>
        <w:rPr>
          <w:sz w:val="16"/>
          <w:szCs w:val="16"/>
        </w:rPr>
      </w:pPr>
    </w:p>
    <w:p w:rsidR="00B30B05" w:rsidRDefault="00B30B05" w:rsidP="00B30B05">
      <w:pPr>
        <w:ind w:firstLine="540"/>
        <w:jc w:val="center"/>
        <w:rPr>
          <w:b/>
          <w:szCs w:val="28"/>
        </w:rPr>
      </w:pPr>
      <w:r>
        <w:rPr>
          <w:b/>
          <w:szCs w:val="28"/>
        </w:rPr>
        <w:t>7.</w:t>
      </w:r>
      <w:r w:rsidRPr="00A6694A">
        <w:rPr>
          <w:b/>
          <w:szCs w:val="28"/>
        </w:rPr>
        <w:t xml:space="preserve"> Другие условия трудового договора</w:t>
      </w:r>
    </w:p>
    <w:p w:rsidR="00B30B05" w:rsidRPr="008E1466" w:rsidRDefault="00B30B05" w:rsidP="00B30B05">
      <w:pPr>
        <w:ind w:firstLine="540"/>
        <w:jc w:val="both"/>
        <w:rPr>
          <w:szCs w:val="28"/>
        </w:rPr>
      </w:pPr>
      <w:r w:rsidRPr="008E1466">
        <w:rPr>
          <w:szCs w:val="28"/>
        </w:rPr>
        <w:t>1. Условия настоящего трудового договора могут быть изменены                      или дополнены только по соглашению сторон.</w:t>
      </w:r>
    </w:p>
    <w:p w:rsidR="00B30B05" w:rsidRPr="008E1466" w:rsidRDefault="00B30B05" w:rsidP="00B30B05">
      <w:pPr>
        <w:ind w:firstLine="540"/>
        <w:jc w:val="both"/>
        <w:rPr>
          <w:szCs w:val="28"/>
        </w:rPr>
      </w:pPr>
      <w:r w:rsidRPr="008E1466">
        <w:rPr>
          <w:szCs w:val="28"/>
        </w:rPr>
        <w:lastRenderedPageBreak/>
        <w:t xml:space="preserve">2. Изменения и дополнения оформляются в виде письменных соглашений, которые являются неотъемлемой частью настоящего трудового договора. </w:t>
      </w:r>
    </w:p>
    <w:p w:rsidR="00B30B05" w:rsidRPr="008E1466" w:rsidRDefault="00B30B05" w:rsidP="00B30B05">
      <w:pPr>
        <w:ind w:firstLine="540"/>
        <w:jc w:val="both"/>
        <w:rPr>
          <w:szCs w:val="28"/>
        </w:rPr>
      </w:pPr>
      <w:r w:rsidRPr="008E1466">
        <w:rPr>
          <w:szCs w:val="28"/>
        </w:rPr>
        <w:t xml:space="preserve">3. Настоящий трудовой </w:t>
      </w:r>
      <w:proofErr w:type="gramStart"/>
      <w:r w:rsidRPr="008E1466">
        <w:rPr>
          <w:szCs w:val="28"/>
        </w:rPr>
        <w:t>договор</w:t>
      </w:r>
      <w:proofErr w:type="gramEnd"/>
      <w:r w:rsidRPr="008E1466">
        <w:rPr>
          <w:szCs w:val="28"/>
        </w:rPr>
        <w:t xml:space="preserve"> может быть расторгнут по основаниям, предусмотренным трудовым законодательством и законами о муниципальной службе. </w:t>
      </w:r>
    </w:p>
    <w:p w:rsidR="00B30B05" w:rsidRPr="008E1466" w:rsidRDefault="00B30B05" w:rsidP="00B30B05">
      <w:pPr>
        <w:pStyle w:val="a3"/>
        <w:suppressAutoHyphens/>
        <w:ind w:firstLine="540"/>
        <w:jc w:val="both"/>
      </w:pPr>
      <w:r w:rsidRPr="008E1466">
        <w:t xml:space="preserve">4. До подписания трудового договора муниципальный служащий ознакомлен со следующими нормативными актами: Федеральным законом </w:t>
      </w:r>
      <w:r>
        <w:t xml:space="preserve"> </w:t>
      </w:r>
      <w:r w:rsidRPr="008E1466">
        <w:t xml:space="preserve">от 06.10.2003 № 131-ФЗ «Об общих принципах организации местного самоуправления в Российской Федерации»; Федеральным законом </w:t>
      </w:r>
      <w:r>
        <w:t xml:space="preserve">                        </w:t>
      </w:r>
      <w:r w:rsidRPr="008E1466">
        <w:t xml:space="preserve">от 02.03.2007 № 25-ФЗ «О муниципальной службе в Российской Федерации»; Законом Республики Коми от 21.12.2007 № 133-РЗ «О некоторых вопросах муниципальной службы в Республике Коми»; Уставом муниципального образования городского округа «Сыктывкар»; </w:t>
      </w:r>
      <w:proofErr w:type="gramStart"/>
      <w:r w:rsidRPr="008E1466">
        <w:t xml:space="preserve">решением Совета МО ГО «Сыктывкар» от 23.10.2007 № 5/10-110 «Об утверждении Положения об оплате труда муниципальных служащих муниципального образования городского округа «Сыктывкар»; решением Совета МО ГО «Сыктывкар» </w:t>
      </w:r>
      <w:r>
        <w:t xml:space="preserve">              </w:t>
      </w:r>
      <w:r w:rsidRPr="008E1466">
        <w:t>от 12.02.2014 № 22/2014-344 «О гарантиях и компенсациях для лиц, проживающих в местностях, приравненных к районам Крайнего Севера, являющихся работниками организаций, финансируемых из бюджета муниципального образования городского округа «Сыктывкар»;</w:t>
      </w:r>
      <w:proofErr w:type="gramEnd"/>
      <w:r w:rsidRPr="008E1466">
        <w:t xml:space="preserve"> постановлением администрации МО ГО «Сыктывкар» от 19.03.2014 № 3/917 «Об утверждении Регламента работы администрации МО ГО «Сыктывкар»; постановлением администрации МО ГО «Сыктывкар» от 28.07.2014 </w:t>
      </w:r>
      <w:r>
        <w:t xml:space="preserve">                      </w:t>
      </w:r>
      <w:r w:rsidRPr="008E1466">
        <w:t xml:space="preserve">№ 7/2689 «О порядке уведомления представителя нанимателя (работодателя) о фактах обращения в целях склонения муниципального служащего </w:t>
      </w:r>
      <w:r>
        <w:t xml:space="preserve">                        </w:t>
      </w:r>
      <w:r w:rsidRPr="008E1466">
        <w:t xml:space="preserve">к совершению коррупционных правонарушений»; постановлением администрации МО ГО «Сыктывкар» от 30.04.2015 № 4/1395 </w:t>
      </w:r>
      <w:r>
        <w:t xml:space="preserve">                                   </w:t>
      </w:r>
      <w:r w:rsidRPr="008E1466">
        <w:t xml:space="preserve">«Об утверждении Положения о сообщении муниципальными служащими администрации МО ГО «Сыктывкар»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реализации»; распоряжением главы администрации МО ГО «Сыктывкар» от 31.01.2007 № 46-р «Об определении размера средней заработной платы (среднего заработка) работникам администрации МО ГО «Сыктывкар» для оплаты отпусков и выплаты компенсации за неиспользованные отпуска»; </w:t>
      </w:r>
      <w:r w:rsidRPr="00B30B05">
        <w:rPr>
          <w:rStyle w:val="itemtext1"/>
          <w:rFonts w:ascii="Times New Roman" w:hAnsi="Times New Roman" w:cs="Times New Roman"/>
          <w:sz w:val="28"/>
          <w:szCs w:val="28"/>
        </w:rPr>
        <w:t xml:space="preserve">распоряжением администрации от 18.12.2012 № 371-р «О сроках выплаты заработной платы работникам администрации МО ГО «Сыктывкар»; </w:t>
      </w:r>
      <w:r w:rsidRPr="008E1466">
        <w:t xml:space="preserve">распоряжением администрации </w:t>
      </w:r>
      <w:r>
        <w:t xml:space="preserve">                </w:t>
      </w:r>
      <w:r w:rsidRPr="008E1466">
        <w:t xml:space="preserve">МО ГО «Сыктывкар» от 29.09.2014 № 318-р «Об утверждении инструкции </w:t>
      </w:r>
      <w:r>
        <w:t xml:space="preserve"> </w:t>
      </w:r>
      <w:r w:rsidRPr="008E1466">
        <w:t xml:space="preserve">по организации делопроизводства в администрации МО ГО «Сыктывкар»; распоряжением администрации МО ГО «Сыктывкар» от 17.10.2011 № 240-р «О создании комиссии по охране труда администрации МО ГО «Сыктывкар»; распоряжением главы администрации МО ГО «Сыктывкар» </w:t>
      </w:r>
      <w:r>
        <w:t xml:space="preserve"> </w:t>
      </w:r>
      <w:r w:rsidRPr="008E1466">
        <w:t xml:space="preserve">от 17.04.2008 № 124-р «О внесении изменений в приложение № 4 </w:t>
      </w:r>
      <w:r w:rsidRPr="008E1466">
        <w:lastRenderedPageBreak/>
        <w:t xml:space="preserve">постановления главы администрации МО «Город Сыктывкар» от 29.01.2003 № 15-р «О </w:t>
      </w:r>
      <w:proofErr w:type="gramStart"/>
      <w:r w:rsidRPr="008E1466">
        <w:t>положении</w:t>
      </w:r>
      <w:proofErr w:type="gramEnd"/>
      <w:r w:rsidRPr="008E1466">
        <w:t xml:space="preserve"> о порядке организации и проведении работ по защите конфиденциальной информации администрации муниципального образования «Город Сыктывкар» и ее структурных подразделений»; Правилами внутреннего трудового распорядка администрации муниципального образования городского округа «Сыктывкар» от 07.06.2011; </w:t>
      </w:r>
      <w:proofErr w:type="gramStart"/>
      <w:r w:rsidRPr="008E1466">
        <w:t>Кодексом этики и служебного поведения муниципальных служащих администрации МО ГО «Сыктывкар»; Инструкцией</w:t>
      </w:r>
      <w:r>
        <w:t xml:space="preserve"> </w:t>
      </w:r>
      <w:r w:rsidRPr="008E1466">
        <w:t xml:space="preserve">от 15.07.2011 № 1 </w:t>
      </w:r>
      <w:r>
        <w:t xml:space="preserve">                 </w:t>
      </w:r>
      <w:r w:rsidRPr="008E1466">
        <w:t xml:space="preserve">по охране труда для административно-управленческого персонала </w:t>
      </w:r>
      <w:r>
        <w:t xml:space="preserve">                       </w:t>
      </w:r>
      <w:r w:rsidRPr="008E1466">
        <w:t xml:space="preserve">и специалистов администрации МО ГО «Сыктывкар»; Инструкцией </w:t>
      </w:r>
      <w:r>
        <w:t xml:space="preserve">                     </w:t>
      </w:r>
      <w:r w:rsidRPr="008E1466">
        <w:t xml:space="preserve">от 15.07.2011 № 2 по охране труда по </w:t>
      </w:r>
      <w:proofErr w:type="spellStart"/>
      <w:r w:rsidRPr="008E1466">
        <w:t>электробезопасности</w:t>
      </w:r>
      <w:proofErr w:type="spellEnd"/>
      <w:r w:rsidRPr="008E1466">
        <w:t xml:space="preserve"> для административно-управленческого персонала администрации МО ГО «Сыктывкар»; Программой вводного инструктажа для вновь поступающих на работу от 15.07.2011 № 3;</w:t>
      </w:r>
      <w:proofErr w:type="gramEnd"/>
      <w:r w:rsidRPr="008E1466">
        <w:t xml:space="preserve"> Инструкцией о порядке учета, обращения </w:t>
      </w:r>
      <w:r>
        <w:t xml:space="preserve">                  </w:t>
      </w:r>
      <w:r w:rsidRPr="008E1466">
        <w:t xml:space="preserve">и хранения документов, дел и изданий, содержащих информацию конфиденциального характера от 16.11.2005 № 20 </w:t>
      </w:r>
      <w:proofErr w:type="spellStart"/>
      <w:r w:rsidRPr="008E1466">
        <w:t>дсп</w:t>
      </w:r>
      <w:proofErr w:type="spellEnd"/>
      <w:r w:rsidRPr="008E1466">
        <w:t xml:space="preserve">; </w:t>
      </w:r>
      <w:r w:rsidRPr="008E1466">
        <w:rPr>
          <w:color w:val="002060"/>
        </w:rPr>
        <w:t xml:space="preserve">должностной инструкцией </w:t>
      </w:r>
      <w:r>
        <w:rPr>
          <w:color w:val="000066"/>
          <w:szCs w:val="28"/>
        </w:rPr>
        <w:t>главного архитектора</w:t>
      </w:r>
      <w:r w:rsidRPr="008E1466">
        <w:rPr>
          <w:color w:val="002060"/>
        </w:rPr>
        <w:t xml:space="preserve"> администрации МО ГО «Сыктывкар»              </w:t>
      </w:r>
      <w:proofErr w:type="gramStart"/>
      <w:r w:rsidRPr="008E1466">
        <w:rPr>
          <w:color w:val="002060"/>
        </w:rPr>
        <w:t>от</w:t>
      </w:r>
      <w:proofErr w:type="gramEnd"/>
      <w:r w:rsidRPr="008E1466">
        <w:rPr>
          <w:color w:val="002060"/>
        </w:rPr>
        <w:t xml:space="preserve"> </w:t>
      </w:r>
      <w:r>
        <w:rPr>
          <w:color w:val="002060"/>
        </w:rPr>
        <w:t>__________</w:t>
      </w:r>
      <w:r w:rsidRPr="008E1466">
        <w:rPr>
          <w:color w:val="002060"/>
        </w:rPr>
        <w:t>.</w:t>
      </w:r>
    </w:p>
    <w:p w:rsidR="00B30B05" w:rsidRPr="008E1466" w:rsidRDefault="00B30B05" w:rsidP="00B30B05">
      <w:pPr>
        <w:pStyle w:val="a3"/>
        <w:suppressAutoHyphens/>
        <w:ind w:firstLine="540"/>
        <w:jc w:val="both"/>
        <w:rPr>
          <w:szCs w:val="28"/>
        </w:rPr>
      </w:pPr>
      <w:r w:rsidRPr="008E1466">
        <w:rPr>
          <w:szCs w:val="28"/>
        </w:rPr>
        <w:t xml:space="preserve">5. Споры и разногласия по настоящему трудовому договору разрешаются по соглашению сторон, а в случае, если согласие не достигнуто, в порядке, установленном действующим законодательством Российской Федерации. </w:t>
      </w:r>
    </w:p>
    <w:p w:rsidR="00B30B05" w:rsidRPr="008E1466" w:rsidRDefault="00B30B05" w:rsidP="00B30B05">
      <w:pPr>
        <w:pStyle w:val="a3"/>
        <w:suppressAutoHyphens/>
        <w:ind w:firstLine="540"/>
        <w:jc w:val="both"/>
      </w:pPr>
      <w:r w:rsidRPr="008E1466">
        <w:rPr>
          <w:szCs w:val="28"/>
        </w:rPr>
        <w:t>6. Настоящий трудовой договор составлен в двух экземплярах, имеющих</w:t>
      </w:r>
      <w:r w:rsidRPr="008E1466">
        <w:t xml:space="preserve"> одинаковую юридическую силу: один экземпляр хранится Работодателем в личном деле Муниципального служащего, второй – у Муниципального служ</w:t>
      </w:r>
      <w:r w:rsidRPr="008E1466">
        <w:t>а</w:t>
      </w:r>
      <w:r w:rsidRPr="008E1466">
        <w:t>щего.</w:t>
      </w:r>
    </w:p>
    <w:p w:rsidR="00B30B05" w:rsidRDefault="00B30B05" w:rsidP="00B30B05">
      <w:pPr>
        <w:pStyle w:val="a3"/>
        <w:suppressAutoHyphens/>
        <w:ind w:firstLine="540"/>
        <w:jc w:val="center"/>
        <w:rPr>
          <w:b/>
        </w:rPr>
      </w:pPr>
      <w:r>
        <w:rPr>
          <w:b/>
        </w:rPr>
        <w:t>Адреса и реквизиты:</w:t>
      </w:r>
    </w:p>
    <w:tbl>
      <w:tblPr>
        <w:tblW w:w="10076" w:type="dxa"/>
        <w:tblLayout w:type="fixed"/>
        <w:tblLook w:val="0000"/>
      </w:tblPr>
      <w:tblGrid>
        <w:gridCol w:w="4928"/>
        <w:gridCol w:w="5103"/>
        <w:gridCol w:w="45"/>
      </w:tblGrid>
      <w:tr w:rsidR="00B30B05" w:rsidTr="00443D2C">
        <w:tblPrEx>
          <w:tblCellMar>
            <w:top w:w="0" w:type="dxa"/>
            <w:bottom w:w="0" w:type="dxa"/>
          </w:tblCellMar>
        </w:tblPrEx>
        <w:trPr>
          <w:gridAfter w:val="1"/>
          <w:wAfter w:w="45" w:type="dxa"/>
        </w:trPr>
        <w:tc>
          <w:tcPr>
            <w:tcW w:w="4928" w:type="dxa"/>
          </w:tcPr>
          <w:p w:rsidR="00B30B05" w:rsidRDefault="00B30B05" w:rsidP="00443D2C">
            <w:pPr>
              <w:pStyle w:val="a3"/>
              <w:suppressAutoHyphens/>
              <w:ind w:firstLine="540"/>
              <w:jc w:val="center"/>
              <w:rPr>
                <w:b/>
              </w:rPr>
            </w:pPr>
            <w:r>
              <w:rPr>
                <w:b/>
              </w:rPr>
              <w:t>Работодатель</w:t>
            </w:r>
          </w:p>
        </w:tc>
        <w:tc>
          <w:tcPr>
            <w:tcW w:w="5103" w:type="dxa"/>
          </w:tcPr>
          <w:p w:rsidR="00B30B05" w:rsidRDefault="00B30B05" w:rsidP="00443D2C">
            <w:pPr>
              <w:pStyle w:val="a3"/>
              <w:suppressAutoHyphens/>
              <w:ind w:firstLine="540"/>
              <w:jc w:val="center"/>
              <w:rPr>
                <w:b/>
              </w:rPr>
            </w:pPr>
            <w:r>
              <w:rPr>
                <w:b/>
              </w:rPr>
              <w:t>Муниципальный служащий</w:t>
            </w:r>
          </w:p>
        </w:tc>
      </w:tr>
      <w:tr w:rsidR="00B30B05" w:rsidTr="00443D2C">
        <w:tblPrEx>
          <w:tblCellMar>
            <w:top w:w="0" w:type="dxa"/>
            <w:bottom w:w="0" w:type="dxa"/>
          </w:tblCellMar>
        </w:tblPrEx>
        <w:trPr>
          <w:gridAfter w:val="1"/>
          <w:wAfter w:w="45" w:type="dxa"/>
        </w:trPr>
        <w:tc>
          <w:tcPr>
            <w:tcW w:w="4928" w:type="dxa"/>
          </w:tcPr>
          <w:p w:rsidR="00B30B05" w:rsidRDefault="00B30B05" w:rsidP="00443D2C">
            <w:pPr>
              <w:pStyle w:val="a3"/>
              <w:suppressAutoHyphens/>
            </w:pPr>
            <w:r>
              <w:t>Администрация МО ГО «Сыктывкар»</w:t>
            </w:r>
          </w:p>
          <w:p w:rsidR="00B30B05" w:rsidRDefault="00B30B05" w:rsidP="00443D2C">
            <w:pPr>
              <w:pStyle w:val="a3"/>
              <w:suppressAutoHyphens/>
            </w:pPr>
            <w:r>
              <w:t>167000, Республика Коми,</w:t>
            </w:r>
          </w:p>
          <w:p w:rsidR="00B30B05" w:rsidRDefault="00B30B05" w:rsidP="00443D2C">
            <w:pPr>
              <w:pStyle w:val="a3"/>
              <w:suppressAutoHyphens/>
            </w:pPr>
            <w:r>
              <w:t>г. Сыктывкар, ул. Бабушкина, 22</w:t>
            </w:r>
          </w:p>
          <w:p w:rsidR="00B30B05" w:rsidRDefault="00B30B05" w:rsidP="00443D2C">
            <w:pPr>
              <w:pStyle w:val="a3"/>
              <w:suppressAutoHyphens/>
            </w:pPr>
            <w:r>
              <w:t xml:space="preserve">ИНН: 1101482338 </w:t>
            </w:r>
          </w:p>
          <w:p w:rsidR="00B30B05" w:rsidRDefault="00B30B05" w:rsidP="00443D2C">
            <w:pPr>
              <w:pStyle w:val="a3"/>
              <w:suppressAutoHyphens/>
              <w:ind w:firstLine="540"/>
            </w:pPr>
          </w:p>
        </w:tc>
        <w:tc>
          <w:tcPr>
            <w:tcW w:w="5103" w:type="dxa"/>
          </w:tcPr>
          <w:p w:rsidR="00B30B05" w:rsidRDefault="00B30B05" w:rsidP="00443D2C">
            <w:pPr>
              <w:pStyle w:val="a3"/>
              <w:suppressAutoHyphens/>
            </w:pPr>
            <w:r>
              <w:t>Ф.И.О.__________________________</w:t>
            </w:r>
          </w:p>
          <w:p w:rsidR="00B30B05" w:rsidRDefault="00B30B05" w:rsidP="00443D2C">
            <w:pPr>
              <w:pStyle w:val="a3"/>
              <w:suppressAutoHyphens/>
            </w:pPr>
            <w:r>
              <w:t>Адрес по прописке: _______________</w:t>
            </w:r>
          </w:p>
          <w:p w:rsidR="00B30B05" w:rsidRPr="00953224" w:rsidRDefault="00B30B05" w:rsidP="00443D2C">
            <w:pPr>
              <w:pStyle w:val="a3"/>
              <w:suppressAutoHyphens/>
              <w:rPr>
                <w:szCs w:val="28"/>
              </w:rPr>
            </w:pPr>
            <w:r>
              <w:rPr>
                <w:szCs w:val="28"/>
              </w:rPr>
              <w:t>Документ, удостоверяющий личность (паспорт): _______________________</w:t>
            </w:r>
          </w:p>
          <w:p w:rsidR="00B30B05" w:rsidRDefault="00B30B05" w:rsidP="00443D2C">
            <w:pPr>
              <w:pStyle w:val="a3"/>
              <w:suppressAutoHyphens/>
              <w:rPr>
                <w:szCs w:val="28"/>
              </w:rPr>
            </w:pPr>
            <w:r>
              <w:rPr>
                <w:szCs w:val="28"/>
              </w:rPr>
              <w:t>ИНН: ___________________________</w:t>
            </w:r>
          </w:p>
          <w:p w:rsidR="00B30B05" w:rsidRDefault="00B30B05" w:rsidP="00443D2C">
            <w:pPr>
              <w:pStyle w:val="a3"/>
              <w:suppressAutoHyphens/>
              <w:rPr>
                <w:szCs w:val="28"/>
              </w:rPr>
            </w:pPr>
            <w:r>
              <w:rPr>
                <w:szCs w:val="28"/>
              </w:rPr>
              <w:t>Страховое свидетельство</w:t>
            </w:r>
          </w:p>
          <w:p w:rsidR="00B30B05" w:rsidRDefault="00B30B05" w:rsidP="00443D2C">
            <w:pPr>
              <w:pStyle w:val="a3"/>
              <w:suppressAutoHyphens/>
            </w:pPr>
            <w:proofErr w:type="spellStart"/>
            <w:r>
              <w:rPr>
                <w:szCs w:val="28"/>
              </w:rPr>
              <w:t>гос</w:t>
            </w:r>
            <w:proofErr w:type="spellEnd"/>
            <w:r>
              <w:rPr>
                <w:szCs w:val="28"/>
              </w:rPr>
              <w:t>. пенс</w:t>
            </w:r>
            <w:proofErr w:type="gramStart"/>
            <w:r>
              <w:rPr>
                <w:szCs w:val="28"/>
              </w:rPr>
              <w:t>.</w:t>
            </w:r>
            <w:proofErr w:type="gram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с</w:t>
            </w:r>
            <w:proofErr w:type="gramEnd"/>
            <w:r>
              <w:rPr>
                <w:szCs w:val="28"/>
              </w:rPr>
              <w:t>трахования: ____________</w:t>
            </w:r>
          </w:p>
        </w:tc>
      </w:tr>
      <w:tr w:rsidR="00B30B05" w:rsidTr="00443D2C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B30B05" w:rsidRDefault="00B30B05" w:rsidP="00443D2C">
            <w:pPr>
              <w:pStyle w:val="a3"/>
              <w:suppressAutoHyphens/>
            </w:pPr>
            <w:r>
              <w:t>Глава администрации</w:t>
            </w:r>
          </w:p>
          <w:p w:rsidR="00B30B05" w:rsidRDefault="00B30B05" w:rsidP="00443D2C">
            <w:pPr>
              <w:pStyle w:val="a3"/>
              <w:suppressAutoHyphens/>
            </w:pPr>
            <w:r>
              <w:t>МО ГО «Сыктывкар»</w:t>
            </w:r>
          </w:p>
          <w:p w:rsidR="00B30B05" w:rsidRPr="00090851" w:rsidRDefault="00B30B05" w:rsidP="00443D2C">
            <w:pPr>
              <w:pStyle w:val="a3"/>
              <w:suppressAutoHyphens/>
              <w:ind w:firstLine="540"/>
              <w:rPr>
                <w:sz w:val="20"/>
              </w:rPr>
            </w:pPr>
          </w:p>
          <w:p w:rsidR="00B30B05" w:rsidRDefault="00B30B05" w:rsidP="00443D2C">
            <w:pPr>
              <w:pStyle w:val="a3"/>
              <w:suppressAutoHyphens/>
              <w:rPr>
                <w:sz w:val="16"/>
                <w:szCs w:val="16"/>
              </w:rPr>
            </w:pPr>
            <w:r>
              <w:t xml:space="preserve">________________А.Н. Самоделкин </w:t>
            </w:r>
          </w:p>
          <w:p w:rsidR="00B30B05" w:rsidRPr="00BB11C6" w:rsidRDefault="00B30B05" w:rsidP="00443D2C">
            <w:pPr>
              <w:pStyle w:val="a3"/>
              <w:suppressAutoHyphens/>
              <w:ind w:firstLine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подпись</w:t>
            </w:r>
          </w:p>
        </w:tc>
        <w:tc>
          <w:tcPr>
            <w:tcW w:w="5148" w:type="dxa"/>
            <w:gridSpan w:val="2"/>
          </w:tcPr>
          <w:p w:rsidR="00B30B05" w:rsidRPr="00090851" w:rsidRDefault="00B30B05" w:rsidP="00443D2C">
            <w:pPr>
              <w:pStyle w:val="a3"/>
              <w:suppressAutoHyphens/>
              <w:ind w:firstLine="540"/>
              <w:rPr>
                <w:sz w:val="16"/>
                <w:szCs w:val="16"/>
              </w:rPr>
            </w:pPr>
          </w:p>
          <w:p w:rsidR="00B30B05" w:rsidRDefault="00B30B05" w:rsidP="00443D2C">
            <w:pPr>
              <w:pStyle w:val="a3"/>
              <w:suppressAutoHyphens/>
              <w:ind w:firstLine="540"/>
            </w:pPr>
          </w:p>
          <w:p w:rsidR="00B30B05" w:rsidRDefault="00B30B05" w:rsidP="00443D2C">
            <w:pPr>
              <w:pStyle w:val="a3"/>
              <w:suppressAutoHyphens/>
              <w:ind w:firstLine="540"/>
            </w:pPr>
          </w:p>
          <w:p w:rsidR="00B30B05" w:rsidRDefault="00B30B05" w:rsidP="00443D2C">
            <w:pPr>
              <w:pStyle w:val="a3"/>
              <w:suppressAutoHyphens/>
            </w:pPr>
            <w:r>
              <w:t>_________________ И.О. Фамилия</w:t>
            </w:r>
          </w:p>
          <w:p w:rsidR="00B30B05" w:rsidRPr="008A3145" w:rsidRDefault="00B30B05" w:rsidP="00443D2C">
            <w:pPr>
              <w:pStyle w:val="a3"/>
              <w:suppressAutoHyphens/>
              <w:rPr>
                <w:sz w:val="16"/>
                <w:szCs w:val="16"/>
              </w:rPr>
            </w:pPr>
            <w:r>
              <w:t xml:space="preserve">             </w:t>
            </w:r>
            <w:r w:rsidRPr="008A3145">
              <w:rPr>
                <w:sz w:val="16"/>
                <w:szCs w:val="16"/>
              </w:rPr>
              <w:t>подпись</w:t>
            </w:r>
          </w:p>
        </w:tc>
      </w:tr>
    </w:tbl>
    <w:p w:rsidR="008949B3" w:rsidRPr="00B30B05" w:rsidRDefault="00B30B05">
      <w:pPr>
        <w:rPr>
          <w:sz w:val="2"/>
          <w:szCs w:val="2"/>
        </w:rPr>
      </w:pPr>
    </w:p>
    <w:sectPr w:rsidR="008949B3" w:rsidRPr="00B30B05" w:rsidSect="00415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30B05"/>
    <w:rsid w:val="00415D96"/>
    <w:rsid w:val="00687FAD"/>
    <w:rsid w:val="00B30B05"/>
    <w:rsid w:val="00BC0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B0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0B05"/>
    <w:pPr>
      <w:spacing w:after="120"/>
    </w:pPr>
  </w:style>
  <w:style w:type="character" w:customStyle="1" w:styleId="a4">
    <w:name w:val="Основной текст Знак"/>
    <w:basedOn w:val="a0"/>
    <w:link w:val="a3"/>
    <w:rsid w:val="00B30B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B30B05"/>
    <w:pPr>
      <w:jc w:val="center"/>
    </w:pPr>
  </w:style>
  <w:style w:type="character" w:customStyle="1" w:styleId="a6">
    <w:name w:val="Название Знак"/>
    <w:basedOn w:val="a0"/>
    <w:link w:val="a5"/>
    <w:rsid w:val="00B30B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itemtext1">
    <w:name w:val="itemtext1"/>
    <w:basedOn w:val="a0"/>
    <w:rsid w:val="00B30B05"/>
    <w:rPr>
      <w:rFonts w:ascii="Tahoma" w:hAnsi="Tahoma" w:cs="Tahoma" w:hint="default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1633</Words>
  <Characters>9314</Characters>
  <Application>Microsoft Office Word</Application>
  <DocSecurity>0</DocSecurity>
  <Lines>77</Lines>
  <Paragraphs>21</Paragraphs>
  <ScaleCrop>false</ScaleCrop>
  <Company/>
  <LinksUpToDate>false</LinksUpToDate>
  <CharactersWithSpaces>10926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matveeva-mm</dc:creator>
  <cp:lastModifiedBy>matveeva-mm</cp:lastModifiedBy>
  <cp:revision>1</cp:revision>
  <dcterms:created xsi:type="dcterms:W3CDTF">2016-01-18T07:00:00Z</dcterms:created>
  <dcterms:modified xsi:type="dcterms:W3CDTF">2016-01-18T07:01:00Z</dcterms:modified>
</cp:coreProperties>
</file>